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8D" w:rsidRDefault="005B7B96">
      <w:pPr>
        <w:ind w:left="-709" w:right="-710"/>
        <w:jc w:val="center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B5248D" w:rsidRDefault="005B7B96">
      <w:pPr>
        <w:ind w:left="426" w:right="854" w:firstLine="424"/>
        <w:jc w:val="center"/>
        <w:rPr>
          <w:rFonts w:ascii="Arial Narrow" w:eastAsia="Arial Narrow" w:hAnsi="Arial Narrow" w:cs="Arial Narrow"/>
          <w:b/>
          <w:sz w:val="36"/>
          <w:szCs w:val="36"/>
        </w:rPr>
      </w:pPr>
      <w:r>
        <w:rPr>
          <w:rFonts w:ascii="Arial Narrow" w:eastAsia="Arial Narrow" w:hAnsi="Arial Narrow" w:cs="Arial Narrow"/>
          <w:b/>
          <w:sz w:val="36"/>
          <w:szCs w:val="36"/>
        </w:rPr>
        <w:t>“Año de la universalización de la salud”</w:t>
      </w:r>
    </w:p>
    <w:p w:rsidR="00B5248D" w:rsidRDefault="00B5248D">
      <w:pPr>
        <w:ind w:right="854"/>
      </w:pPr>
    </w:p>
    <w:p w:rsidR="00B5248D" w:rsidRDefault="005B7B96">
      <w:pPr>
        <w:tabs>
          <w:tab w:val="left" w:pos="142"/>
          <w:tab w:val="left" w:pos="9356"/>
        </w:tabs>
        <w:ind w:left="142" w:right="85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INFORME Nº02/ P-CH -I.</w:t>
      </w:r>
      <w:proofErr w:type="gramStart"/>
      <w:r>
        <w:rPr>
          <w:b/>
          <w:sz w:val="24"/>
          <w:szCs w:val="24"/>
          <w:u w:val="single"/>
        </w:rPr>
        <w:t>E.I</w:t>
      </w:r>
      <w:proofErr w:type="gramEnd"/>
      <w:r>
        <w:rPr>
          <w:b/>
          <w:sz w:val="24"/>
          <w:szCs w:val="24"/>
          <w:u w:val="single"/>
        </w:rPr>
        <w:t>-Nº30456 -2020</w:t>
      </w:r>
    </w:p>
    <w:p w:rsidR="00B5248D" w:rsidRDefault="00B5248D">
      <w:pPr>
        <w:tabs>
          <w:tab w:val="left" w:pos="9356"/>
        </w:tabs>
        <w:ind w:left="426" w:right="854" w:firstLine="424"/>
        <w:jc w:val="both"/>
        <w:rPr>
          <w:b/>
          <w:sz w:val="24"/>
          <w:szCs w:val="24"/>
          <w:u w:val="single"/>
        </w:rPr>
      </w:pPr>
    </w:p>
    <w:p w:rsidR="00B5248D" w:rsidRDefault="005B7B96">
      <w:pPr>
        <w:ind w:left="-709" w:right="854"/>
        <w:rPr>
          <w:sz w:val="24"/>
          <w:szCs w:val="24"/>
        </w:rPr>
      </w:pPr>
      <w:r>
        <w:rPr>
          <w:b/>
          <w:sz w:val="24"/>
          <w:szCs w:val="24"/>
        </w:rPr>
        <w:t xml:space="preserve"> A L             </w:t>
      </w:r>
      <w:proofErr w:type="gramStart"/>
      <w:r>
        <w:rPr>
          <w:b/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Lic. </w:t>
      </w:r>
    </w:p>
    <w:p w:rsidR="00B5248D" w:rsidRDefault="005B7B96">
      <w:pPr>
        <w:ind w:left="142" w:right="854"/>
        <w:rPr>
          <w:sz w:val="24"/>
          <w:szCs w:val="24"/>
        </w:rPr>
      </w:pPr>
      <w:r>
        <w:rPr>
          <w:sz w:val="24"/>
          <w:szCs w:val="24"/>
        </w:rPr>
        <w:t xml:space="preserve">           Director de la I.E-P.-N°12345</w:t>
      </w:r>
    </w:p>
    <w:p w:rsidR="00B5248D" w:rsidRDefault="005B7B96">
      <w:pPr>
        <w:ind w:left="-709" w:right="85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DEL</w:t>
      </w:r>
      <w:r>
        <w:rPr>
          <w:b/>
          <w:sz w:val="24"/>
          <w:szCs w:val="24"/>
        </w:rPr>
        <w:tab/>
        <w:t xml:space="preserve">         </w:t>
      </w:r>
      <w:proofErr w:type="gramStart"/>
      <w:r>
        <w:rPr>
          <w:b/>
          <w:sz w:val="24"/>
          <w:szCs w:val="24"/>
        </w:rPr>
        <w:t xml:space="preserve">  :</w:t>
      </w:r>
      <w:proofErr w:type="gramEnd"/>
      <w:r>
        <w:rPr>
          <w:b/>
          <w:sz w:val="24"/>
          <w:szCs w:val="24"/>
        </w:rPr>
        <w:t xml:space="preserve"> Lic. MIGUEL ANGEL CONTRERAS VILCAS</w:t>
      </w:r>
    </w:p>
    <w:p w:rsidR="00B5248D" w:rsidRDefault="005B7B96" w:rsidP="00DC60FC">
      <w:pPr>
        <w:ind w:left="851" w:right="-994" w:hanging="1702"/>
        <w:rPr>
          <w:sz w:val="24"/>
          <w:szCs w:val="24"/>
        </w:rPr>
      </w:pPr>
      <w:r>
        <w:rPr>
          <w:b/>
          <w:sz w:val="24"/>
          <w:szCs w:val="24"/>
        </w:rPr>
        <w:t xml:space="preserve"> ASUNTO    </w:t>
      </w:r>
      <w:proofErr w:type="gramStart"/>
      <w:r>
        <w:rPr>
          <w:b/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Informe de actividades del trabajo re</w:t>
      </w:r>
      <w:r w:rsidR="00DC60FC">
        <w:rPr>
          <w:sz w:val="24"/>
          <w:szCs w:val="24"/>
        </w:rPr>
        <w:t xml:space="preserve">moto  Correspondiente al mes de    octubre </w:t>
      </w:r>
    </w:p>
    <w:p w:rsidR="00B5248D" w:rsidRDefault="005B7B96">
      <w:pPr>
        <w:ind w:left="851" w:right="-994" w:hanging="1560"/>
        <w:rPr>
          <w:sz w:val="18"/>
          <w:szCs w:val="18"/>
        </w:rPr>
      </w:pPr>
      <w:r>
        <w:rPr>
          <w:b/>
          <w:sz w:val="24"/>
          <w:szCs w:val="24"/>
        </w:rPr>
        <w:t xml:space="preserve"> REF</w:t>
      </w:r>
      <w:r>
        <w:rPr>
          <w:b/>
          <w:sz w:val="24"/>
          <w:szCs w:val="24"/>
        </w:rPr>
        <w:t xml:space="preserve">E         </w:t>
      </w:r>
      <w:proofErr w:type="gramStart"/>
      <w:r>
        <w:rPr>
          <w:b/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</w:t>
      </w:r>
      <w:r>
        <w:rPr>
          <w:sz w:val="18"/>
          <w:szCs w:val="18"/>
        </w:rPr>
        <w:t>RESOLUCIÓN VICE MINISTERIAL N° 097-2020-MINEDU -   OFICIO MÚLTIPLE 00049-2020-  MINEDU/VMGP-DIGEDD-DITE</w:t>
      </w:r>
    </w:p>
    <w:p w:rsidR="00B5248D" w:rsidRDefault="005B7B96">
      <w:pPr>
        <w:ind w:left="-709" w:right="-994"/>
        <w:rPr>
          <w:sz w:val="20"/>
          <w:szCs w:val="20"/>
        </w:rPr>
      </w:pPr>
      <w:r>
        <w:rPr>
          <w:b/>
          <w:sz w:val="24"/>
          <w:szCs w:val="24"/>
        </w:rPr>
        <w:t>FECHA</w:t>
      </w:r>
      <w:r>
        <w:rPr>
          <w:b/>
          <w:sz w:val="24"/>
          <w:szCs w:val="24"/>
        </w:rPr>
        <w:tab/>
        <w:t xml:space="preserve">: </w:t>
      </w:r>
      <w:proofErr w:type="spellStart"/>
      <w:r>
        <w:rPr>
          <w:sz w:val="24"/>
          <w:szCs w:val="24"/>
        </w:rPr>
        <w:t>Cotabamabas</w:t>
      </w:r>
      <w:proofErr w:type="spellEnd"/>
      <w:r>
        <w:rPr>
          <w:sz w:val="24"/>
          <w:szCs w:val="24"/>
        </w:rPr>
        <w:t xml:space="preserve"> 29 de </w:t>
      </w:r>
      <w:r w:rsidR="00DC60FC">
        <w:rPr>
          <w:sz w:val="24"/>
          <w:szCs w:val="24"/>
        </w:rPr>
        <w:t>octubre</w:t>
      </w:r>
      <w:bookmarkStart w:id="0" w:name="_GoBack"/>
      <w:bookmarkEnd w:id="0"/>
      <w:r>
        <w:rPr>
          <w:sz w:val="24"/>
          <w:szCs w:val="24"/>
        </w:rPr>
        <w:t xml:space="preserve"> del 2020.</w:t>
      </w:r>
    </w:p>
    <w:p w:rsidR="00B5248D" w:rsidRDefault="005B7B96">
      <w:pPr>
        <w:ind w:left="-709" w:right="-994"/>
        <w:rPr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</w:t>
      </w:r>
      <w:r>
        <w:rPr>
          <w:b/>
          <w:sz w:val="20"/>
          <w:szCs w:val="20"/>
        </w:rPr>
        <w:t>-------------------------------------------------</w:t>
      </w:r>
    </w:p>
    <w:p w:rsidR="00B5248D" w:rsidRDefault="005B7B96">
      <w:pPr>
        <w:ind w:left="426" w:right="854" w:firstLine="424"/>
        <w:jc w:val="center"/>
        <w:rPr>
          <w:b/>
          <w:sz w:val="24"/>
          <w:szCs w:val="24"/>
        </w:rPr>
      </w:pPr>
      <w:r>
        <w:rPr>
          <w:sz w:val="36"/>
          <w:szCs w:val="36"/>
        </w:rPr>
        <w:t xml:space="preserve"> </w:t>
      </w:r>
    </w:p>
    <w:p w:rsidR="00B5248D" w:rsidRDefault="00B5248D">
      <w:pPr>
        <w:ind w:right="854"/>
        <w:rPr>
          <w:b/>
          <w:sz w:val="24"/>
          <w:szCs w:val="24"/>
        </w:rPr>
      </w:pPr>
    </w:p>
    <w:p w:rsidR="00B5248D" w:rsidRDefault="005B7B96">
      <w:pPr>
        <w:ind w:right="854"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Tengo el agrado de dirigirme a su </w:t>
      </w:r>
      <w:proofErr w:type="gramStart"/>
      <w:r>
        <w:rPr>
          <w:sz w:val="21"/>
          <w:szCs w:val="21"/>
        </w:rPr>
        <w:t>despacho  y</w:t>
      </w:r>
      <w:proofErr w:type="gramEnd"/>
      <w:r>
        <w:rPr>
          <w:sz w:val="21"/>
          <w:szCs w:val="21"/>
        </w:rPr>
        <w:t xml:space="preserve"> en el marco de la RVM N° 097-2020-MINEDU, para remitir el balance de las actividades realizadas de trabajo remoto en las diferentes áreas, grado y sección a mi cargo durante el mes de Junio; la misma que a cont</w:t>
      </w:r>
      <w:r>
        <w:rPr>
          <w:sz w:val="21"/>
          <w:szCs w:val="21"/>
        </w:rPr>
        <w:t>inuación detallo:</w:t>
      </w:r>
    </w:p>
    <w:p w:rsidR="00B5248D" w:rsidRDefault="00B5248D">
      <w:pPr>
        <w:ind w:right="854" w:firstLine="708"/>
        <w:jc w:val="both"/>
        <w:rPr>
          <w:sz w:val="21"/>
          <w:szCs w:val="21"/>
        </w:rPr>
      </w:pPr>
    </w:p>
    <w:p w:rsidR="00B5248D" w:rsidRDefault="005B7B96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b/>
          <w:color w:val="000000"/>
        </w:rPr>
      </w:pPr>
      <w:r>
        <w:rPr>
          <w:b/>
          <w:color w:val="000000"/>
        </w:rPr>
        <w:t>DATOS GENERALES.</w:t>
      </w:r>
    </w:p>
    <w:p w:rsidR="00B5248D" w:rsidRDefault="00B5248D">
      <w:pPr>
        <w:jc w:val="both"/>
        <w:rPr>
          <w:b/>
        </w:rPr>
      </w:pPr>
    </w:p>
    <w:tbl>
      <w:tblPr>
        <w:tblStyle w:val="a"/>
        <w:tblW w:w="9351" w:type="dxa"/>
        <w:tblInd w:w="0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5"/>
        <w:gridCol w:w="14"/>
        <w:gridCol w:w="3403"/>
        <w:gridCol w:w="1700"/>
        <w:gridCol w:w="2269"/>
      </w:tblGrid>
      <w:tr w:rsidR="00B5248D">
        <w:tc>
          <w:tcPr>
            <w:tcW w:w="1979" w:type="dxa"/>
            <w:gridSpan w:val="2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Institución Educativa</w:t>
            </w:r>
          </w:p>
        </w:tc>
        <w:tc>
          <w:tcPr>
            <w:tcW w:w="3403" w:type="dxa"/>
          </w:tcPr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</w:rPr>
            </w:pPr>
          </w:p>
        </w:tc>
        <w:tc>
          <w:tcPr>
            <w:tcW w:w="1700" w:type="dxa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UGEL</w:t>
            </w:r>
          </w:p>
        </w:tc>
        <w:tc>
          <w:tcPr>
            <w:tcW w:w="2269" w:type="dxa"/>
          </w:tcPr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</w:rPr>
            </w:pPr>
          </w:p>
        </w:tc>
      </w:tr>
      <w:tr w:rsidR="00B5248D">
        <w:tc>
          <w:tcPr>
            <w:tcW w:w="1979" w:type="dxa"/>
            <w:gridSpan w:val="2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  <w:tc>
          <w:tcPr>
            <w:tcW w:w="3403" w:type="dxa"/>
          </w:tcPr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</w:rPr>
            </w:pPr>
          </w:p>
        </w:tc>
        <w:tc>
          <w:tcPr>
            <w:tcW w:w="1700" w:type="dxa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Edad  y sección</w:t>
            </w:r>
          </w:p>
        </w:tc>
        <w:tc>
          <w:tcPr>
            <w:tcW w:w="2269" w:type="dxa"/>
          </w:tcPr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</w:rPr>
            </w:pPr>
          </w:p>
        </w:tc>
      </w:tr>
      <w:tr w:rsidR="00B5248D">
        <w:tc>
          <w:tcPr>
            <w:tcW w:w="1965" w:type="dxa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Nivel y/o </w:t>
            </w:r>
          </w:p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modalidad</w:t>
            </w:r>
          </w:p>
        </w:tc>
        <w:tc>
          <w:tcPr>
            <w:tcW w:w="7386" w:type="dxa"/>
            <w:gridSpan w:val="4"/>
          </w:tcPr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</w:rPr>
            </w:pPr>
          </w:p>
        </w:tc>
      </w:tr>
    </w:tbl>
    <w:p w:rsidR="00B5248D" w:rsidRDefault="00B5248D">
      <w:pPr>
        <w:rPr>
          <w:b/>
          <w:sz w:val="24"/>
          <w:szCs w:val="24"/>
        </w:rPr>
      </w:pPr>
    </w:p>
    <w:p w:rsidR="00B5248D" w:rsidRDefault="00B5248D"/>
    <w:p w:rsidR="00B5248D" w:rsidRDefault="005B7B96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b/>
          <w:color w:val="000000"/>
        </w:rPr>
      </w:pPr>
      <w:r>
        <w:rPr>
          <w:b/>
          <w:color w:val="000000"/>
        </w:rPr>
        <w:t>ACTIVIDADES REALIZADAS</w:t>
      </w:r>
    </w:p>
    <w:tbl>
      <w:tblPr>
        <w:tblStyle w:val="a0"/>
        <w:tblW w:w="9999" w:type="dxa"/>
        <w:tblInd w:w="0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3"/>
        <w:gridCol w:w="1864"/>
        <w:gridCol w:w="643"/>
        <w:gridCol w:w="819"/>
        <w:gridCol w:w="785"/>
        <w:gridCol w:w="1058"/>
        <w:gridCol w:w="774"/>
        <w:gridCol w:w="661"/>
        <w:gridCol w:w="722"/>
        <w:gridCol w:w="640"/>
        <w:gridCol w:w="642"/>
        <w:gridCol w:w="748"/>
      </w:tblGrid>
      <w:tr w:rsidR="00B5248D">
        <w:trPr>
          <w:trHeight w:val="364"/>
        </w:trPr>
        <w:tc>
          <w:tcPr>
            <w:tcW w:w="2507" w:type="dxa"/>
            <w:gridSpan w:val="2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Actividad 1</w:t>
            </w:r>
          </w:p>
        </w:tc>
        <w:tc>
          <w:tcPr>
            <w:tcW w:w="643" w:type="dxa"/>
          </w:tcPr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49" w:type="dxa"/>
            <w:gridSpan w:val="9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Datos del mes</w:t>
            </w:r>
          </w:p>
        </w:tc>
      </w:tr>
      <w:tr w:rsidR="00B5248D">
        <w:trPr>
          <w:trHeight w:val="229"/>
        </w:trPr>
        <w:tc>
          <w:tcPr>
            <w:tcW w:w="2507" w:type="dxa"/>
            <w:gridSpan w:val="2"/>
            <w:vMerge w:val="restart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Acompañar a los estudiantes* en sus experiencias de aprendizaje a distancia:</w:t>
            </w:r>
            <w:r>
              <w:rPr>
                <w:color w:val="000000"/>
                <w:sz w:val="20"/>
                <w:szCs w:val="20"/>
              </w:rPr>
              <w:t xml:space="preserve"> Indicar el total de estudiantes a su cargo, el número de estudiantes a quienes ha podido acompañar en su aprendizaje.</w:t>
            </w:r>
          </w:p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Nota:</w:t>
            </w:r>
            <w:r>
              <w:rPr>
                <w:color w:val="000000"/>
                <w:sz w:val="20"/>
                <w:szCs w:val="20"/>
              </w:rPr>
              <w:t xml:space="preserve"> Añadir más líneas de tener más secciones a su cargo</w:t>
            </w:r>
          </w:p>
        </w:tc>
        <w:tc>
          <w:tcPr>
            <w:tcW w:w="1462" w:type="dxa"/>
            <w:gridSpan w:val="2"/>
            <w:vMerge w:val="restart"/>
          </w:tcPr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Área</w:t>
            </w:r>
          </w:p>
        </w:tc>
        <w:tc>
          <w:tcPr>
            <w:tcW w:w="785" w:type="dxa"/>
            <w:vMerge w:val="restart"/>
          </w:tcPr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Edad</w:t>
            </w:r>
          </w:p>
        </w:tc>
        <w:tc>
          <w:tcPr>
            <w:tcW w:w="1058" w:type="dxa"/>
            <w:vMerge w:val="restart"/>
          </w:tcPr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</w:p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Sección</w:t>
            </w:r>
          </w:p>
        </w:tc>
        <w:tc>
          <w:tcPr>
            <w:tcW w:w="774" w:type="dxa"/>
            <w:vMerge w:val="restart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N° de estudiantes</w:t>
            </w:r>
          </w:p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a cargo</w:t>
            </w:r>
          </w:p>
        </w:tc>
        <w:tc>
          <w:tcPr>
            <w:tcW w:w="2665" w:type="dxa"/>
            <w:gridSpan w:val="4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Estudiantes acompañados</w:t>
            </w:r>
          </w:p>
        </w:tc>
        <w:tc>
          <w:tcPr>
            <w:tcW w:w="748" w:type="dxa"/>
            <w:vMerge w:val="restart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 acompañados</w:t>
            </w:r>
          </w:p>
        </w:tc>
      </w:tr>
      <w:tr w:rsidR="00B5248D">
        <w:trPr>
          <w:trHeight w:val="1100"/>
        </w:trPr>
        <w:tc>
          <w:tcPr>
            <w:tcW w:w="2507" w:type="dxa"/>
            <w:gridSpan w:val="2"/>
            <w:vMerge/>
          </w:tcPr>
          <w:p w:rsidR="00B5248D" w:rsidRDefault="00B5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gridSpan w:val="2"/>
            <w:vMerge/>
          </w:tcPr>
          <w:p w:rsidR="00B5248D" w:rsidRDefault="00B5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vMerge/>
          </w:tcPr>
          <w:p w:rsidR="00B5248D" w:rsidRDefault="00B5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vMerge/>
          </w:tcPr>
          <w:p w:rsidR="00B5248D" w:rsidRDefault="00B5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vMerge/>
          </w:tcPr>
          <w:p w:rsidR="00B5248D" w:rsidRDefault="00B5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vez al mes</w:t>
            </w:r>
          </w:p>
        </w:tc>
        <w:tc>
          <w:tcPr>
            <w:tcW w:w="722" w:type="dxa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veces al mes</w:t>
            </w:r>
          </w:p>
        </w:tc>
        <w:tc>
          <w:tcPr>
            <w:tcW w:w="640" w:type="dxa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veces al mes</w:t>
            </w:r>
          </w:p>
        </w:tc>
        <w:tc>
          <w:tcPr>
            <w:tcW w:w="642" w:type="dxa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Mas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de 3 veces al mes</w:t>
            </w:r>
          </w:p>
        </w:tc>
        <w:tc>
          <w:tcPr>
            <w:tcW w:w="748" w:type="dxa"/>
            <w:vMerge/>
          </w:tcPr>
          <w:p w:rsidR="00B5248D" w:rsidRDefault="00B5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5248D">
        <w:trPr>
          <w:trHeight w:val="158"/>
        </w:trPr>
        <w:tc>
          <w:tcPr>
            <w:tcW w:w="2507" w:type="dxa"/>
            <w:gridSpan w:val="2"/>
            <w:vMerge/>
          </w:tcPr>
          <w:p w:rsidR="00B5248D" w:rsidRDefault="00B5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gridSpan w:val="2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Ciencia y tecnología</w:t>
            </w:r>
          </w:p>
        </w:tc>
        <w:tc>
          <w:tcPr>
            <w:tcW w:w="785" w:type="dxa"/>
          </w:tcPr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8" w:type="dxa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Ositos</w:t>
            </w:r>
          </w:p>
        </w:tc>
        <w:tc>
          <w:tcPr>
            <w:tcW w:w="774" w:type="dxa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61" w:type="dxa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722" w:type="dxa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40" w:type="dxa"/>
          </w:tcPr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48" w:type="dxa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B5248D">
        <w:trPr>
          <w:trHeight w:val="158"/>
        </w:trPr>
        <w:tc>
          <w:tcPr>
            <w:tcW w:w="2507" w:type="dxa"/>
            <w:gridSpan w:val="2"/>
            <w:vMerge/>
          </w:tcPr>
          <w:p w:rsidR="00B5248D" w:rsidRDefault="00B5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Matemática</w:t>
            </w:r>
          </w:p>
        </w:tc>
        <w:tc>
          <w:tcPr>
            <w:tcW w:w="785" w:type="dxa"/>
          </w:tcPr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</w:tcPr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</w:tcPr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</w:tcPr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</w:tcPr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</w:tcPr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5248D">
        <w:trPr>
          <w:trHeight w:val="158"/>
        </w:trPr>
        <w:tc>
          <w:tcPr>
            <w:tcW w:w="2507" w:type="dxa"/>
            <w:gridSpan w:val="2"/>
            <w:vMerge/>
          </w:tcPr>
          <w:p w:rsidR="00B5248D" w:rsidRDefault="00B5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Personal Social</w:t>
            </w:r>
          </w:p>
        </w:tc>
        <w:tc>
          <w:tcPr>
            <w:tcW w:w="785" w:type="dxa"/>
          </w:tcPr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</w:tcPr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</w:tcPr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</w:tcPr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</w:tcPr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</w:tcPr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5248D">
        <w:trPr>
          <w:trHeight w:val="158"/>
        </w:trPr>
        <w:tc>
          <w:tcPr>
            <w:tcW w:w="2507" w:type="dxa"/>
            <w:gridSpan w:val="2"/>
            <w:vMerge/>
          </w:tcPr>
          <w:p w:rsidR="00B5248D" w:rsidRDefault="00B52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Comunicación</w:t>
            </w:r>
          </w:p>
        </w:tc>
        <w:tc>
          <w:tcPr>
            <w:tcW w:w="785" w:type="dxa"/>
          </w:tcPr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</w:tcPr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</w:tcPr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</w:tcPr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</w:tcPr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</w:tcPr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</w:tcPr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8" w:type="dxa"/>
          </w:tcPr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5248D">
        <w:trPr>
          <w:trHeight w:val="158"/>
        </w:trPr>
        <w:tc>
          <w:tcPr>
            <w:tcW w:w="643" w:type="dxa"/>
          </w:tcPr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56" w:type="dxa"/>
            <w:gridSpan w:val="11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 el caso de estudiantes no acompañados, explicar las dificultades que han impedido este acompañamiento y alguna acción posible para ayudar a los estudiantes frente a estas dificultades</w:t>
            </w:r>
          </w:p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5248D">
        <w:trPr>
          <w:trHeight w:val="158"/>
        </w:trPr>
        <w:tc>
          <w:tcPr>
            <w:tcW w:w="643" w:type="dxa"/>
          </w:tcPr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9356" w:type="dxa"/>
            <w:gridSpan w:val="11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</w:rPr>
              <w:t>Acompañamiento al estudiante: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</w:rPr>
              <w:t xml:space="preserve"> Conjunto de acciones coordinadas por un profesor o un grupo de profesores de manera colegiada, de manera remota o presencial, con el propósito de responder a las necesidades de aprendizaje de los estudiantes cuando estas no han podido ser resueltas por el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</w:rPr>
              <w:t xml:space="preserve"> estudiante de manera autónoma (numeral 4.1. de la RVM N° 093-2020-MUNEDU)</w:t>
            </w:r>
          </w:p>
        </w:tc>
      </w:tr>
    </w:tbl>
    <w:p w:rsidR="00B5248D" w:rsidRDefault="00B5248D">
      <w:pPr>
        <w:jc w:val="both"/>
        <w:rPr>
          <w:b/>
        </w:rPr>
      </w:pPr>
    </w:p>
    <w:p w:rsidR="00B5248D" w:rsidRDefault="00B5248D">
      <w:pPr>
        <w:jc w:val="both"/>
        <w:rPr>
          <w:b/>
        </w:rPr>
      </w:pPr>
    </w:p>
    <w:p w:rsidR="00B5248D" w:rsidRDefault="00B5248D"/>
    <w:tbl>
      <w:tblPr>
        <w:tblStyle w:val="a1"/>
        <w:tblW w:w="9747" w:type="dxa"/>
        <w:tblInd w:w="0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1"/>
        <w:gridCol w:w="6776"/>
      </w:tblGrid>
      <w:tr w:rsidR="00B5248D">
        <w:tc>
          <w:tcPr>
            <w:tcW w:w="2971" w:type="dxa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Actividad 2</w:t>
            </w:r>
          </w:p>
        </w:tc>
        <w:tc>
          <w:tcPr>
            <w:tcW w:w="6776" w:type="dxa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Datos del mes</w:t>
            </w:r>
          </w:p>
        </w:tc>
      </w:tr>
      <w:tr w:rsidR="00B5248D">
        <w:tc>
          <w:tcPr>
            <w:tcW w:w="2971" w:type="dxa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Adecuación* o adaptación** de actividades y/o generación de materiales complementarios.</w:t>
            </w:r>
          </w:p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Indicar las actividades que hayas adecuado o adaptado y, de ser el caso, los materiales complementarios que hayas generado.</w:t>
            </w:r>
          </w:p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Nota:</w:t>
            </w:r>
            <w:r>
              <w:rPr>
                <w:color w:val="000000"/>
                <w:sz w:val="20"/>
                <w:szCs w:val="20"/>
              </w:rPr>
              <w:t xml:space="preserve"> Adecuar el cuadro de tener más de un grado o área a su cargo.</w:t>
            </w:r>
          </w:p>
        </w:tc>
        <w:tc>
          <w:tcPr>
            <w:tcW w:w="6776" w:type="dxa"/>
          </w:tcPr>
          <w:p w:rsidR="00B5248D" w:rsidRDefault="005B7B96">
            <w:pPr>
              <w:jc w:val="both"/>
              <w:rPr>
                <w:rFonts w:ascii="Arial Black" w:eastAsia="Arial Black" w:hAnsi="Arial Black" w:cs="Arial Black"/>
                <w:sz w:val="20"/>
                <w:szCs w:val="20"/>
              </w:rPr>
            </w:pPr>
            <w:r>
              <w:rPr>
                <w:rFonts w:ascii="Arial Black" w:eastAsia="Arial Black" w:hAnsi="Arial Black" w:cs="Arial Black"/>
                <w:sz w:val="20"/>
                <w:szCs w:val="20"/>
              </w:rPr>
              <w:t xml:space="preserve">Adecuación de actividades: </w:t>
            </w:r>
            <w:r>
              <w:rPr>
                <w:rFonts w:ascii="Arial Black" w:eastAsia="Arial Black" w:hAnsi="Arial Black" w:cs="Arial Black"/>
                <w:b/>
                <w:sz w:val="20"/>
                <w:szCs w:val="20"/>
              </w:rPr>
              <w:t>Las siguientes actividades han sido adecuadas de acuerdo a la realidad del estudiante.</w:t>
            </w:r>
          </w:p>
          <w:p w:rsidR="00B5248D" w:rsidRDefault="00B5248D">
            <w:pPr>
              <w:jc w:val="both"/>
              <w:rPr>
                <w:sz w:val="24"/>
                <w:szCs w:val="24"/>
              </w:rPr>
            </w:pPr>
          </w:p>
          <w:p w:rsidR="00B5248D" w:rsidRDefault="005B7B9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 adecuo una canción para enseñar el cuento aventurero y así captar la atención de los estudiantes con músicas de su interés.</w:t>
            </w:r>
          </w:p>
          <w:p w:rsidR="00B5248D" w:rsidRDefault="005B7B9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 elaboró una portada para el cuento aventurero con material reciclable.</w:t>
            </w:r>
          </w:p>
          <w:p w:rsidR="00B5248D" w:rsidRDefault="005B7B9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Creamos disfraces para ser </w:t>
            </w:r>
            <w:proofErr w:type="gramStart"/>
            <w:r>
              <w:rPr>
                <w:color w:val="000000"/>
                <w:sz w:val="24"/>
                <w:szCs w:val="24"/>
              </w:rPr>
              <w:t>actriz  e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interpretar cuentos.</w:t>
            </w:r>
          </w:p>
          <w:p w:rsidR="00B5248D" w:rsidRDefault="005B7B9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Cortamos telas o polos que ya no </w:t>
            </w:r>
            <w:proofErr w:type="gramStart"/>
            <w:r>
              <w:rPr>
                <w:color w:val="000000"/>
                <w:sz w:val="24"/>
                <w:szCs w:val="24"/>
              </w:rPr>
              <w:t>sirven  en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casa, elaborar cintas y pañuelos, para bailar.</w:t>
            </w:r>
          </w:p>
          <w:p w:rsidR="00B5248D" w:rsidRDefault="005B7B9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Creamos una canción para enseñar</w:t>
            </w:r>
            <w:r>
              <w:rPr>
                <w:color w:val="000000"/>
                <w:sz w:val="24"/>
                <w:szCs w:val="24"/>
              </w:rPr>
              <w:t xml:space="preserve"> a lavarnos la mano y así evitar contagiarse de las enfermedades</w:t>
            </w:r>
          </w:p>
          <w:p w:rsidR="00B5248D" w:rsidRDefault="005B7B9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Elaboramos diversos alimentos con harina y agua como: tomate, palta, zanahoria, etc., para enseñar a agrupar los alimentos</w:t>
            </w:r>
          </w:p>
          <w:p w:rsidR="00B5248D" w:rsidRDefault="005B7B9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Preparan una rica gelatina con la ayuda de su mama y aprenden a colo</w:t>
            </w:r>
            <w:r>
              <w:rPr>
                <w:color w:val="000000"/>
                <w:sz w:val="24"/>
                <w:szCs w:val="24"/>
              </w:rPr>
              <w:t>car la mesa.</w:t>
            </w:r>
          </w:p>
          <w:p w:rsidR="00B5248D" w:rsidRDefault="005B7B9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Grabamos un video para hacer causitas en casa.</w:t>
            </w:r>
          </w:p>
          <w:p w:rsidR="00B5248D" w:rsidRDefault="005B7B9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Elaboramos un video para imaginar ¿Cómo sería nuestra tiendita?</w:t>
            </w:r>
          </w:p>
          <w:p w:rsidR="00B5248D" w:rsidRDefault="005B7B9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Organizan su tiendita con envolturas que tiene en casa y venden en sus productos a la familia.</w:t>
            </w:r>
          </w:p>
          <w:p w:rsidR="00B5248D" w:rsidRDefault="005B7B9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Elaboramos un video para enseñarles a expresar sus emociones.</w:t>
            </w:r>
          </w:p>
          <w:p w:rsidR="00B5248D" w:rsidRDefault="005B7B9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Creamos caritas con material reciclable para que expresen sus emociones.</w:t>
            </w:r>
          </w:p>
          <w:p w:rsidR="00B5248D" w:rsidRDefault="005B7B9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Creamos un cuento sobre las emociones para ponerse en lugar del otro </w:t>
            </w:r>
            <w:proofErr w:type="gramStart"/>
            <w:r>
              <w:rPr>
                <w:color w:val="000000"/>
                <w:sz w:val="24"/>
                <w:szCs w:val="24"/>
              </w:rPr>
              <w:t>¿Cómo te sentirías si…….</w:t>
            </w:r>
            <w:proofErr w:type="gramEnd"/>
          </w:p>
          <w:p w:rsidR="00B5248D" w:rsidRDefault="005B7B9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Elabores corazones para exp</w:t>
            </w:r>
            <w:r>
              <w:rPr>
                <w:color w:val="000000"/>
                <w:sz w:val="24"/>
                <w:szCs w:val="24"/>
              </w:rPr>
              <w:t>resar un detalle de amor a sus seres queridos.</w:t>
            </w:r>
          </w:p>
          <w:p w:rsidR="00B5248D" w:rsidRDefault="005B7B96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Elaboramos una caja para poner ahí nuestras emociones.</w:t>
            </w:r>
          </w:p>
          <w:p w:rsidR="00B5248D" w:rsidRDefault="00B5248D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:rsidR="00B5248D" w:rsidRDefault="005B7B9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Adaptaciones, se adaptó algunos materiales de </w:t>
            </w:r>
            <w:proofErr w:type="gramStart"/>
            <w:r>
              <w:rPr>
                <w:b/>
                <w:sz w:val="24"/>
                <w:szCs w:val="24"/>
              </w:rPr>
              <w:t>los diferentes áreas</w:t>
            </w:r>
            <w:proofErr w:type="gramEnd"/>
            <w:r>
              <w:rPr>
                <w:b/>
                <w:sz w:val="24"/>
                <w:szCs w:val="24"/>
              </w:rPr>
              <w:t xml:space="preserve"> para los estudiantes con NEE, por ejemplo:</w:t>
            </w:r>
          </w:p>
          <w:p w:rsidR="00B5248D" w:rsidRDefault="005B7B9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Para que expresen sus emociones.</w:t>
            </w:r>
          </w:p>
          <w:p w:rsidR="00B5248D" w:rsidRDefault="00B5248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B5248D">
        <w:tc>
          <w:tcPr>
            <w:tcW w:w="9747" w:type="dxa"/>
            <w:gridSpan w:val="2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</w:rPr>
              <w:lastRenderedPageBreak/>
              <w:t>*Adecuación: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</w:rPr>
              <w:t xml:space="preserve"> Hace referencia a la acción de adecuación de las actividades de Aprendo en Casa a las características y demandas socioeconómicas, lingüísticas, geográficas y culturales de cada región mediante un trabajo colegiado. (CNEB, P.185)</w:t>
            </w:r>
          </w:p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</w:rPr>
              <w:t>**Adaptación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</w:rPr>
              <w:t>: Hace referencia a los estudiantes con NEE. (CNEB, p.37)</w:t>
            </w:r>
          </w:p>
        </w:tc>
      </w:tr>
      <w:tr w:rsidR="00B5248D">
        <w:tc>
          <w:tcPr>
            <w:tcW w:w="2971" w:type="dxa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Actividad 3</w:t>
            </w:r>
          </w:p>
        </w:tc>
        <w:tc>
          <w:tcPr>
            <w:tcW w:w="6776" w:type="dxa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Datos del mes</w:t>
            </w:r>
          </w:p>
        </w:tc>
      </w:tr>
      <w:tr w:rsidR="00B5248D">
        <w:tc>
          <w:tcPr>
            <w:tcW w:w="2971" w:type="dxa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Trabajo colegiado y coordinación con el director o equipo directivo.</w:t>
            </w:r>
          </w:p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Nombrar las acciones de coordinación y los temas en torno a los cuales giró el trabajo colegiado.</w:t>
            </w:r>
          </w:p>
        </w:tc>
        <w:tc>
          <w:tcPr>
            <w:tcW w:w="6776" w:type="dxa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Trabajo colegiado con el director</w:t>
            </w:r>
          </w:p>
          <w:p w:rsidR="00B5248D" w:rsidRDefault="005B7B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trabajo colegiado con el director de la Institución Educativa se dio en los siguientes aspectos.</w:t>
            </w:r>
          </w:p>
          <w:p w:rsidR="00B5248D" w:rsidRDefault="005B7B9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Soporte socio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emocional  a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los docentes, padres de familia y estudiantes.</w:t>
            </w:r>
          </w:p>
          <w:p w:rsidR="00B5248D" w:rsidRDefault="005B7B9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Socialización de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la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RESOLUCIÓN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VICE MINISTERIAL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N° 097-2020-MINEDU</w:t>
            </w:r>
          </w:p>
          <w:p w:rsidR="00B5248D" w:rsidRDefault="005B7B9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Socialización del OFICIO MÚLTIPLE 00049-2020-MINEDU/VMGP-DIGEDD-DITEN.</w:t>
            </w:r>
          </w:p>
          <w:p w:rsidR="00B5248D" w:rsidRDefault="005B7B9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Trabajo colegiado con el Sub director.</w:t>
            </w:r>
          </w:p>
          <w:p w:rsidR="00B5248D" w:rsidRDefault="00B5248D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5248D" w:rsidRDefault="00B5248D"/>
    <w:p w:rsidR="00B5248D" w:rsidRDefault="00B5248D"/>
    <w:p w:rsidR="00B5248D" w:rsidRDefault="00B5248D"/>
    <w:p w:rsidR="00B5248D" w:rsidRDefault="00B5248D"/>
    <w:tbl>
      <w:tblPr>
        <w:tblStyle w:val="a2"/>
        <w:tblW w:w="9747" w:type="dxa"/>
        <w:tblInd w:w="0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5500"/>
      </w:tblGrid>
      <w:tr w:rsidR="00B5248D">
        <w:tc>
          <w:tcPr>
            <w:tcW w:w="4247" w:type="dxa"/>
          </w:tcPr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Black" w:eastAsia="Arial Black" w:hAnsi="Arial Black" w:cs="Arial Black"/>
                <w:color w:val="000000"/>
                <w:sz w:val="20"/>
                <w:szCs w:val="20"/>
              </w:rPr>
            </w:pPr>
          </w:p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Actividad 4</w:t>
            </w:r>
          </w:p>
        </w:tc>
        <w:tc>
          <w:tcPr>
            <w:tcW w:w="5500" w:type="dxa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color w:val="000000"/>
                <w:sz w:val="24"/>
                <w:szCs w:val="24"/>
              </w:rPr>
              <w:t>Datos del mes (desarrollar un cuadro por cada aula o área curricular a su cargo</w:t>
            </w:r>
          </w:p>
        </w:tc>
      </w:tr>
      <w:tr w:rsidR="00B5248D">
        <w:tc>
          <w:tcPr>
            <w:tcW w:w="4247" w:type="dxa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Revisión de evidencias*</w:t>
            </w:r>
            <w:r>
              <w:rPr>
                <w:color w:val="000000"/>
                <w:sz w:val="20"/>
                <w:szCs w:val="20"/>
              </w:rPr>
              <w:t xml:space="preserve"> (que han sido posibles de enviar y recibir) </w:t>
            </w:r>
            <w:r>
              <w:rPr>
                <w:b/>
                <w:color w:val="000000"/>
                <w:sz w:val="20"/>
                <w:szCs w:val="20"/>
              </w:rPr>
              <w:t>y retroalimentación* a estudiantes.</w:t>
            </w:r>
          </w:p>
          <w:p w:rsidR="00B5248D" w:rsidRDefault="005B7B96">
            <w:r>
              <w:rPr>
                <w:b/>
                <w:sz w:val="20"/>
                <w:szCs w:val="20"/>
              </w:rPr>
              <w:t xml:space="preserve">Nota: </w:t>
            </w:r>
            <w:r>
              <w:rPr>
                <w:sz w:val="20"/>
                <w:szCs w:val="20"/>
              </w:rPr>
              <w:t>Adecuar el cuadro de tener más de un grado por  área a su cargo</w:t>
            </w:r>
          </w:p>
        </w:tc>
        <w:tc>
          <w:tcPr>
            <w:tcW w:w="5500" w:type="dxa"/>
          </w:tcPr>
          <w:p w:rsidR="00B5248D" w:rsidRDefault="005B7B96">
            <w:pPr>
              <w:rPr>
                <w:b/>
              </w:rPr>
            </w:pPr>
            <w:r>
              <w:rPr>
                <w:b/>
              </w:rPr>
              <w:t>Revisión de evidencias.</w:t>
            </w:r>
          </w:p>
          <w:p w:rsidR="00B5248D" w:rsidRDefault="005B7B9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rFonts w:ascii="Calibri" w:eastAsia="Calibri" w:hAnsi="Calibri" w:cs="Calibri"/>
                <w:color w:val="000000"/>
              </w:rPr>
              <w:t xml:space="preserve">Las evidencias enviadas por los estudiantes a través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Whatsaap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, Messenger o cor</w:t>
            </w:r>
            <w:r>
              <w:rPr>
                <w:rFonts w:ascii="Calibri" w:eastAsia="Calibri" w:hAnsi="Calibri" w:cs="Calibri"/>
                <w:color w:val="000000"/>
              </w:rPr>
              <w:t>reo electrónico, se revisan diariamente para verificar o identificar el logro de sus aprendizajes.</w:t>
            </w:r>
          </w:p>
          <w:p w:rsidR="00B5248D" w:rsidRDefault="005B7B9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rFonts w:ascii="Calibri" w:eastAsia="Calibri" w:hAnsi="Calibri" w:cs="Calibri"/>
                <w:color w:val="000000"/>
              </w:rPr>
              <w:t>para saber qué ha aprendido cada estudiante o qué nivel de logro alcanzó en su competencia, es indispensable contar con evidencia que nos dé cuenta de qué sa</w:t>
            </w:r>
            <w:r>
              <w:rPr>
                <w:rFonts w:ascii="Calibri" w:eastAsia="Calibri" w:hAnsi="Calibri" w:cs="Calibri"/>
                <w:color w:val="000000"/>
              </w:rPr>
              <w:t>be hacer el estudiante en relación con los criterios de evaluación establecidos para evaluar el aprendizaje.</w:t>
            </w:r>
          </w:p>
          <w:p w:rsidR="00B5248D" w:rsidRDefault="005B7B96">
            <w:pPr>
              <w:rPr>
                <w:b/>
              </w:rPr>
            </w:pPr>
            <w:r>
              <w:rPr>
                <w:b/>
              </w:rPr>
              <w:t>Retroalimentación a estudiantes.</w:t>
            </w:r>
          </w:p>
          <w:p w:rsidR="00B5248D" w:rsidRDefault="005B7B9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La retroalimentación brindada a los estudiantes se dio por llamadas grupales e individuales y también de forma escrita, individual y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grupal  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través del 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whatsaap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, Messenger y zoom. Se dio en el momento oportuno considerando las características de los est</w:t>
            </w:r>
            <w:r>
              <w:rPr>
                <w:rFonts w:ascii="Calibri" w:eastAsia="Calibri" w:hAnsi="Calibri" w:cs="Calibri"/>
                <w:color w:val="000000"/>
              </w:rPr>
              <w:t>udiantes y que sea clara para cada uno de ellos.</w:t>
            </w:r>
          </w:p>
          <w:p w:rsidR="00B5248D" w:rsidRDefault="005B7B9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La retroalimentación no se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restringió  a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momentos específicos, constituyo un proceso continuo y necesario para mi persona  y habitual para el estudiante.</w:t>
            </w:r>
          </w:p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B5248D">
        <w:tc>
          <w:tcPr>
            <w:tcW w:w="9747" w:type="dxa"/>
            <w:gridSpan w:val="2"/>
          </w:tcPr>
          <w:p w:rsidR="00B5248D" w:rsidRDefault="005B7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7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</w:rPr>
              <w:lastRenderedPageBreak/>
              <w:t>*Evidencias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</w:rPr>
              <w:t>. Producciones y/o actuaciones realizadas por los estudiantes –en situaciones definidas y como parte integral de su proceso de aprendizaje– mediante las cuales se puede interpretar e identificar lo que han aprendido y el nivel de logro de la competencia qu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</w:rPr>
              <w:t>e han alcanzado con relación a los propósitos de aprendizaje establecidos, y cómo lo han aprendido (RVM 094-2020-MINEDU)</w:t>
            </w:r>
          </w:p>
          <w:p w:rsidR="00B5248D" w:rsidRDefault="005B7B96">
            <w:r>
              <w:rPr>
                <w:b/>
                <w:i/>
                <w:sz w:val="14"/>
                <w:szCs w:val="14"/>
              </w:rPr>
              <w:t xml:space="preserve">*Retroalimentación. </w:t>
            </w:r>
            <w:r>
              <w:rPr>
                <w:i/>
                <w:sz w:val="14"/>
                <w:szCs w:val="14"/>
              </w:rPr>
              <w:t>Consiste en devolver a la persona, información que describa sus logros o progresos en relación con los criterios de</w:t>
            </w:r>
            <w:r>
              <w:rPr>
                <w:i/>
                <w:sz w:val="14"/>
                <w:szCs w:val="14"/>
              </w:rPr>
              <w:t xml:space="preserve"> evaluación. Una retroalimentación es eficaz cuando se observa las actuaciones y/o producciones de la persona evaluada, se identifica sus aciertos, errores recurrentes y los aspectos que más atención requieren; y a partir de ello brinda información oportun</w:t>
            </w:r>
            <w:r>
              <w:rPr>
                <w:i/>
                <w:sz w:val="14"/>
                <w:szCs w:val="14"/>
              </w:rPr>
              <w:t>a que lo lleve a reflexionar sobre dichos aspectos y a la búsqueda de estrategias que le permitan mejorar sus aprendizajes (RVM 094-2020-MINEDU)</w:t>
            </w:r>
          </w:p>
        </w:tc>
      </w:tr>
    </w:tbl>
    <w:p w:rsidR="00B5248D" w:rsidRDefault="00B5248D"/>
    <w:p w:rsidR="00B5248D" w:rsidRDefault="00B5248D"/>
    <w:p w:rsidR="00B5248D" w:rsidRDefault="00B5248D"/>
    <w:p w:rsidR="00B5248D" w:rsidRDefault="00B5248D"/>
    <w:tbl>
      <w:tblPr>
        <w:tblStyle w:val="a3"/>
        <w:tblW w:w="9775" w:type="dxa"/>
        <w:tblInd w:w="0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1"/>
        <w:gridCol w:w="6804"/>
      </w:tblGrid>
      <w:tr w:rsidR="00B5248D">
        <w:tc>
          <w:tcPr>
            <w:tcW w:w="2971" w:type="dxa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Actividad 5</w:t>
            </w:r>
          </w:p>
        </w:tc>
        <w:tc>
          <w:tcPr>
            <w:tcW w:w="6804" w:type="dxa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Datos del mes</w:t>
            </w:r>
          </w:p>
        </w:tc>
      </w:tr>
      <w:tr w:rsidR="00B5248D">
        <w:tc>
          <w:tcPr>
            <w:tcW w:w="2971" w:type="dxa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Otras actividades realizadas.</w:t>
            </w:r>
          </w:p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considera necesario reportar otras actividades realizadas, utilizar este espacio.</w:t>
            </w:r>
          </w:p>
        </w:tc>
        <w:tc>
          <w:tcPr>
            <w:tcW w:w="6804" w:type="dxa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Otras actividades.</w:t>
            </w:r>
          </w:p>
          <w:p w:rsidR="00B5248D" w:rsidRDefault="005B7B9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Creación de poesías y canciones por el aniversario del colegio.</w:t>
            </w:r>
          </w:p>
          <w:p w:rsidR="00B5248D" w:rsidRDefault="005B7B9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Elaboración de trabajos por el día del padre.</w:t>
            </w:r>
          </w:p>
          <w:p w:rsidR="00B5248D" w:rsidRDefault="00B5248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5248D" w:rsidRDefault="005B7B96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-284" w:hanging="283"/>
        <w:jc w:val="both"/>
        <w:rPr>
          <w:b/>
          <w:color w:val="000000"/>
        </w:rPr>
      </w:pPr>
      <w:r>
        <w:rPr>
          <w:b/>
          <w:color w:val="000000"/>
        </w:rPr>
        <w:t>BALANCE GENERAL DE LA EXPERIENCIA EN EL MES</w:t>
      </w:r>
    </w:p>
    <w:tbl>
      <w:tblPr>
        <w:tblStyle w:val="a4"/>
        <w:tblW w:w="9775" w:type="dxa"/>
        <w:tblInd w:w="0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3260"/>
        <w:gridCol w:w="3260"/>
      </w:tblGrid>
      <w:tr w:rsidR="00B5248D">
        <w:tc>
          <w:tcPr>
            <w:tcW w:w="3255" w:type="dxa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Mencione los logros que considera alcanzo realizando el trabajo remoto.</w:t>
            </w:r>
          </w:p>
        </w:tc>
        <w:tc>
          <w:tcPr>
            <w:tcW w:w="3260" w:type="dxa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Mencione las dificultades que experimento realizando el trabajo remoto</w:t>
            </w:r>
          </w:p>
        </w:tc>
        <w:tc>
          <w:tcPr>
            <w:tcW w:w="3260" w:type="dxa"/>
          </w:tcPr>
          <w:p w:rsidR="00B5248D" w:rsidRDefault="005B7B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Mencione las sugerencias que usted o las instancias de gestión podría</w:t>
            </w:r>
            <w:r>
              <w:rPr>
                <w:b/>
                <w:color w:val="000000"/>
                <w:sz w:val="20"/>
                <w:szCs w:val="20"/>
              </w:rPr>
              <w:t>mos implementar para mejorar el trabajo remoto el mes siguiente.</w:t>
            </w:r>
          </w:p>
        </w:tc>
      </w:tr>
      <w:tr w:rsidR="00B5248D">
        <w:trPr>
          <w:trHeight w:val="2258"/>
        </w:trPr>
        <w:tc>
          <w:tcPr>
            <w:tcW w:w="3255" w:type="dxa"/>
          </w:tcPr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5248D" w:rsidRDefault="005B7B9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retroalimentación adecuada y oportuna a los estudiantes, observando las necesidades particulares.</w:t>
            </w:r>
          </w:p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B5248D" w:rsidRDefault="00B5248D">
            <w:pPr>
              <w:jc w:val="both"/>
              <w:rPr>
                <w:sz w:val="20"/>
                <w:szCs w:val="20"/>
              </w:rPr>
            </w:pPr>
          </w:p>
          <w:p w:rsidR="00B5248D" w:rsidRDefault="005B7B9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 30% de estudiantes no cuenta con conectividad para el desarrollo de las clases virtuales.</w:t>
            </w:r>
          </w:p>
          <w:p w:rsidR="00B5248D" w:rsidRDefault="00B524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B5248D" w:rsidRDefault="005B7B9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 se deberían repetir los temas ya trabajados en </w:t>
            </w:r>
            <w:proofErr w:type="gramStart"/>
            <w:r>
              <w:rPr>
                <w:color w:val="000000"/>
                <w:sz w:val="20"/>
                <w:szCs w:val="20"/>
              </w:rPr>
              <w:t>el siguiente semana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  <w:p w:rsidR="00B5248D" w:rsidRDefault="00B5248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5248D" w:rsidRDefault="00B5248D"/>
    <w:p w:rsidR="00B5248D" w:rsidRDefault="005B7B96">
      <w:pPr>
        <w:tabs>
          <w:tab w:val="left" w:pos="9356"/>
        </w:tabs>
        <w:ind w:left="426" w:right="854" w:firstLine="4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B5248D" w:rsidRDefault="005B7B96">
      <w:pPr>
        <w:tabs>
          <w:tab w:val="left" w:pos="8504"/>
          <w:tab w:val="left" w:pos="9356"/>
        </w:tabs>
        <w:ind w:left="-426" w:right="-8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B5248D" w:rsidRDefault="005B7B96">
      <w:pPr>
        <w:tabs>
          <w:tab w:val="left" w:pos="8504"/>
          <w:tab w:val="left" w:pos="9356"/>
        </w:tabs>
        <w:ind w:left="-426" w:right="-8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Es todo en cuanto puedo informar para su conocimiento y sin otro en particular hago propicio la oportunidad para reiterar las muestras de mi estima personal.</w:t>
      </w:r>
    </w:p>
    <w:p w:rsidR="00B5248D" w:rsidRDefault="00B5248D"/>
    <w:p w:rsidR="00B5248D" w:rsidRDefault="005B7B96">
      <w:r>
        <w:t xml:space="preserve">                               </w:t>
      </w:r>
    </w:p>
    <w:p w:rsidR="00B5248D" w:rsidRDefault="00B5248D"/>
    <w:p w:rsidR="00B5248D" w:rsidRDefault="005B7B96">
      <w:r>
        <w:t xml:space="preserve">                      Atentamente,</w:t>
      </w:r>
    </w:p>
    <w:p w:rsidR="00B5248D" w:rsidRDefault="00B5248D"/>
    <w:p w:rsidR="00B5248D" w:rsidRDefault="005B7B96">
      <w:r>
        <w:t xml:space="preserve">       </w:t>
      </w:r>
    </w:p>
    <w:p w:rsidR="00B5248D" w:rsidRDefault="005B7B96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/>
        <w:rPr>
          <w:color w:val="000000"/>
        </w:rPr>
      </w:pPr>
      <w:r>
        <w:rPr>
          <w:color w:val="000000"/>
        </w:rPr>
        <w:t xml:space="preserve">                                        </w:t>
      </w:r>
    </w:p>
    <w:p w:rsidR="00B5248D" w:rsidRDefault="005B7B96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="426"/>
        <w:rPr>
          <w:b/>
          <w:color w:val="000000"/>
        </w:rPr>
      </w:pPr>
      <w:r>
        <w:rPr>
          <w:color w:val="000000"/>
        </w:rPr>
        <w:t xml:space="preserve">                                          </w:t>
      </w:r>
      <w:r>
        <w:rPr>
          <w:b/>
          <w:color w:val="000000"/>
        </w:rPr>
        <w:t>-----------------------------------------------------</w:t>
      </w:r>
    </w:p>
    <w:p w:rsidR="00B5248D" w:rsidRDefault="005B7B96">
      <w:pPr>
        <w:ind w:right="85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Lic. Miguel </w:t>
      </w:r>
      <w:proofErr w:type="spellStart"/>
      <w:r>
        <w:rPr>
          <w:sz w:val="24"/>
          <w:szCs w:val="24"/>
        </w:rPr>
        <w:t>Angel</w:t>
      </w:r>
      <w:proofErr w:type="spellEnd"/>
      <w:r>
        <w:rPr>
          <w:sz w:val="24"/>
          <w:szCs w:val="24"/>
        </w:rPr>
        <w:t xml:space="preserve"> Contreras Vilcas</w:t>
      </w:r>
    </w:p>
    <w:p w:rsidR="00B5248D" w:rsidRDefault="005B7B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Profesor de nivel Inicial</w:t>
      </w:r>
    </w:p>
    <w:p w:rsidR="00B5248D" w:rsidRDefault="00B5248D">
      <w:pPr>
        <w:rPr>
          <w:sz w:val="24"/>
          <w:szCs w:val="24"/>
        </w:rPr>
      </w:pPr>
    </w:p>
    <w:p w:rsidR="00B5248D" w:rsidRDefault="00B5248D">
      <w:pPr>
        <w:rPr>
          <w:sz w:val="24"/>
          <w:szCs w:val="24"/>
        </w:rPr>
      </w:pPr>
    </w:p>
    <w:p w:rsidR="00B5248D" w:rsidRDefault="00B5248D">
      <w:pPr>
        <w:rPr>
          <w:sz w:val="24"/>
          <w:szCs w:val="24"/>
        </w:rPr>
      </w:pPr>
    </w:p>
    <w:p w:rsidR="00B5248D" w:rsidRDefault="00B5248D">
      <w:pPr>
        <w:rPr>
          <w:sz w:val="24"/>
          <w:szCs w:val="24"/>
        </w:rPr>
      </w:pPr>
    </w:p>
    <w:p w:rsidR="00B5248D" w:rsidRDefault="00B5248D">
      <w:pPr>
        <w:rPr>
          <w:sz w:val="24"/>
          <w:szCs w:val="24"/>
        </w:rPr>
      </w:pPr>
    </w:p>
    <w:p w:rsidR="00B5248D" w:rsidRDefault="00B5248D">
      <w:pPr>
        <w:rPr>
          <w:sz w:val="24"/>
          <w:szCs w:val="24"/>
        </w:rPr>
      </w:pPr>
    </w:p>
    <w:p w:rsidR="00B5248D" w:rsidRDefault="00B5248D">
      <w:pPr>
        <w:rPr>
          <w:sz w:val="24"/>
          <w:szCs w:val="24"/>
        </w:rPr>
      </w:pPr>
    </w:p>
    <w:p w:rsidR="00B5248D" w:rsidRDefault="00B5248D">
      <w:pPr>
        <w:rPr>
          <w:b/>
          <w:sz w:val="52"/>
          <w:szCs w:val="52"/>
        </w:rPr>
      </w:pPr>
    </w:p>
    <w:p w:rsidR="00B5248D" w:rsidRDefault="00B5248D">
      <w:pPr>
        <w:rPr>
          <w:b/>
          <w:sz w:val="52"/>
          <w:szCs w:val="52"/>
        </w:rPr>
      </w:pPr>
    </w:p>
    <w:p w:rsidR="00B5248D" w:rsidRDefault="00B5248D">
      <w:pPr>
        <w:rPr>
          <w:b/>
          <w:sz w:val="52"/>
          <w:szCs w:val="52"/>
        </w:rPr>
      </w:pPr>
    </w:p>
    <w:p w:rsidR="00B5248D" w:rsidRDefault="00B5248D">
      <w:pPr>
        <w:rPr>
          <w:b/>
          <w:sz w:val="52"/>
          <w:szCs w:val="52"/>
        </w:rPr>
      </w:pPr>
    </w:p>
    <w:p w:rsidR="00B5248D" w:rsidRDefault="00B5248D">
      <w:pPr>
        <w:rPr>
          <w:b/>
          <w:sz w:val="52"/>
          <w:szCs w:val="52"/>
        </w:rPr>
      </w:pPr>
    </w:p>
    <w:p w:rsidR="00B5248D" w:rsidRDefault="005B7B96">
      <w:pPr>
        <w:rPr>
          <w:b/>
          <w:sz w:val="36"/>
          <w:szCs w:val="36"/>
        </w:rPr>
      </w:pPr>
      <w:r>
        <w:rPr>
          <w:b/>
          <w:sz w:val="36"/>
          <w:szCs w:val="36"/>
        </w:rPr>
        <w:t>MAS EN:</w:t>
      </w:r>
    </w:p>
    <w:p w:rsidR="00B5248D" w:rsidRDefault="00B5248D">
      <w:pPr>
        <w:rPr>
          <w:b/>
          <w:sz w:val="36"/>
          <w:szCs w:val="36"/>
        </w:rPr>
      </w:pPr>
    </w:p>
    <w:p w:rsidR="00B5248D" w:rsidRDefault="005B7B96">
      <w:pPr>
        <w:rPr>
          <w:b/>
          <w:sz w:val="36"/>
          <w:szCs w:val="36"/>
        </w:rPr>
      </w:pPr>
      <w:hyperlink r:id="rId7">
        <w:r>
          <w:rPr>
            <w:b/>
            <w:color w:val="0563C1"/>
            <w:sz w:val="36"/>
            <w:szCs w:val="36"/>
            <w:u w:val="single"/>
          </w:rPr>
          <w:t>www.mineduperu.org</w:t>
        </w:r>
      </w:hyperlink>
    </w:p>
    <w:p w:rsidR="00B5248D" w:rsidRDefault="00B5248D">
      <w:pPr>
        <w:rPr>
          <w:b/>
          <w:sz w:val="36"/>
          <w:szCs w:val="36"/>
        </w:rPr>
      </w:pPr>
    </w:p>
    <w:p w:rsidR="00B5248D" w:rsidRDefault="005B7B9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FANS PAGE: </w:t>
      </w:r>
      <w:hyperlink r:id="rId8">
        <w:r>
          <w:rPr>
            <w:b/>
            <w:color w:val="0563C1"/>
            <w:sz w:val="36"/>
            <w:szCs w:val="36"/>
            <w:u w:val="single"/>
          </w:rPr>
          <w:t>https://www.facebook.com/Ministerio-Educaci%C3%B3n-100150368371743/</w:t>
        </w:r>
      </w:hyperlink>
    </w:p>
    <w:p w:rsidR="00B5248D" w:rsidRDefault="00B5248D">
      <w:pPr>
        <w:rPr>
          <w:b/>
          <w:sz w:val="36"/>
          <w:szCs w:val="36"/>
        </w:rPr>
      </w:pPr>
    </w:p>
    <w:p w:rsidR="00B5248D" w:rsidRDefault="005B7B9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GRUPO FACEBOOK:  </w:t>
      </w:r>
      <w:hyperlink r:id="rId9">
        <w:r>
          <w:rPr>
            <w:b/>
            <w:color w:val="0563C1"/>
            <w:sz w:val="36"/>
            <w:szCs w:val="36"/>
            <w:u w:val="single"/>
          </w:rPr>
          <w:t>https://www.faceb</w:t>
        </w:r>
        <w:r>
          <w:rPr>
            <w:b/>
            <w:color w:val="0563C1"/>
            <w:sz w:val="36"/>
            <w:szCs w:val="36"/>
            <w:u w:val="single"/>
          </w:rPr>
          <w:t>ook.com/groups/560320491000136/</w:t>
        </w:r>
      </w:hyperlink>
    </w:p>
    <w:p w:rsidR="00B5248D" w:rsidRDefault="00B5248D">
      <w:pPr>
        <w:rPr>
          <w:sz w:val="36"/>
          <w:szCs w:val="36"/>
        </w:rPr>
      </w:pPr>
    </w:p>
    <w:p w:rsidR="00B5248D" w:rsidRDefault="00B5248D">
      <w:pPr>
        <w:rPr>
          <w:sz w:val="36"/>
          <w:szCs w:val="36"/>
        </w:rPr>
      </w:pPr>
    </w:p>
    <w:p w:rsidR="00B5248D" w:rsidRDefault="00B5248D">
      <w:pPr>
        <w:rPr>
          <w:sz w:val="36"/>
          <w:szCs w:val="36"/>
        </w:rPr>
      </w:pPr>
    </w:p>
    <w:sectPr w:rsidR="00B5248D">
      <w:headerReference w:type="default" r:id="rId10"/>
      <w:pgSz w:w="11906" w:h="16838"/>
      <w:pgMar w:top="1417" w:right="1701" w:bottom="709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B96" w:rsidRDefault="005B7B96">
      <w:r>
        <w:separator/>
      </w:r>
    </w:p>
  </w:endnote>
  <w:endnote w:type="continuationSeparator" w:id="0">
    <w:p w:rsidR="005B7B96" w:rsidRDefault="005B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B96" w:rsidRDefault="005B7B96">
      <w:r>
        <w:separator/>
      </w:r>
    </w:p>
  </w:footnote>
  <w:footnote w:type="continuationSeparator" w:id="0">
    <w:p w:rsidR="005B7B96" w:rsidRDefault="005B7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48D" w:rsidRDefault="005B7B96">
    <w:pPr>
      <w:tabs>
        <w:tab w:val="center" w:pos="4252"/>
        <w:tab w:val="right" w:pos="9639"/>
      </w:tabs>
      <w:ind w:left="-851" w:right="-1135"/>
    </w:pPr>
    <w:r>
      <w:rPr>
        <w:noProof/>
        <w:lang w:val="es-PE"/>
      </w:rPr>
      <w:drawing>
        <wp:inline distT="0" distB="0" distL="0" distR="0">
          <wp:extent cx="1527536" cy="365439"/>
          <wp:effectExtent l="0" t="0" r="0" b="0"/>
          <wp:docPr id="1" name="image5.png" descr="C:\Users\PANDO&amp;HURTADO\AppData\Local\Microsoft\Windows\INetCacheContent.Word\LOGO-MINED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PANDO&amp;HURTADO\AppData\Local\Microsoft\Windows\INetCacheContent.Word\LOGO-MINEDU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7536" cy="3654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val="es-PE"/>
      </w:rPr>
      <w:drawing>
        <wp:inline distT="0" distB="0" distL="0" distR="0">
          <wp:extent cx="696158" cy="577888"/>
          <wp:effectExtent l="0" t="0" r="0" b="0"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6158" cy="577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val="es-PE"/>
      </w:rPr>
      <w:drawing>
        <wp:inline distT="0" distB="0" distL="0" distR="0">
          <wp:extent cx="731987" cy="574840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987" cy="574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val="es-PE"/>
      </w:rPr>
      <w:drawing>
        <wp:inline distT="0" distB="0" distL="0" distR="0">
          <wp:extent cx="795738" cy="540501"/>
          <wp:effectExtent l="0" t="0" r="0" b="0"/>
          <wp:docPr id="5" name="image1.png" descr="C:\Users\PANDO&amp;HURTADO\AppData\Local\Microsoft\Windows\INetCacheContent.Word\DRE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PANDO&amp;HURTADO\AppData\Local\Microsoft\Windows\INetCacheContent.Word\DREA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738" cy="540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</w:t>
    </w:r>
    <w:r>
      <w:rPr>
        <w:noProof/>
        <w:lang w:val="es-PE"/>
      </w:rPr>
      <w:drawing>
        <wp:inline distT="0" distB="0" distL="0" distR="0">
          <wp:extent cx="1544492" cy="591193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4492" cy="5911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D623C"/>
    <w:multiLevelType w:val="multilevel"/>
    <w:tmpl w:val="A7866CB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100901"/>
    <w:multiLevelType w:val="multilevel"/>
    <w:tmpl w:val="34A289A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88017B"/>
    <w:multiLevelType w:val="multilevel"/>
    <w:tmpl w:val="F04E888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A0223E"/>
    <w:multiLevelType w:val="multilevel"/>
    <w:tmpl w:val="A9B2B63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A072CA6"/>
    <w:multiLevelType w:val="multilevel"/>
    <w:tmpl w:val="4E10191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34A0274"/>
    <w:multiLevelType w:val="multilevel"/>
    <w:tmpl w:val="72B89F3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9CC03CC"/>
    <w:multiLevelType w:val="multilevel"/>
    <w:tmpl w:val="D5FEF57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6FE376A"/>
    <w:multiLevelType w:val="multilevel"/>
    <w:tmpl w:val="3D06595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8D"/>
    <w:rsid w:val="005B7B96"/>
    <w:rsid w:val="00B5248D"/>
    <w:rsid w:val="00DC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AAAA81"/>
  <w15:docId w15:val="{F52CFCCC-5C3A-45CE-9470-59107E73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MX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inisterio-Educaci%C3%B3n-10015036837174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eduperu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560320491000136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1382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HURTADO</dc:creator>
  <cp:lastModifiedBy>HURTADO</cp:lastModifiedBy>
  <cp:revision>2</cp:revision>
  <dcterms:created xsi:type="dcterms:W3CDTF">2020-10-26T16:49:00Z</dcterms:created>
  <dcterms:modified xsi:type="dcterms:W3CDTF">2020-10-26T16:49:00Z</dcterms:modified>
</cp:coreProperties>
</file>